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CA71" w14:textId="77777777" w:rsidR="00F8186B" w:rsidRPr="00F8186B" w:rsidRDefault="00F8186B" w:rsidP="00F81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18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F34B15" wp14:editId="62946009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FD72618" w14:textId="77777777" w:rsidR="00F8186B" w:rsidRDefault="00F8186B" w:rsidP="00F8186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BDD46C7" w14:textId="74526538" w:rsidR="00F8186B" w:rsidRDefault="00F8186B" w:rsidP="00F8186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94C86">
        <w:rPr>
          <w:rFonts w:ascii="Times New Roman" w:eastAsia="Times New Roman" w:hAnsi="Times New Roman" w:cs="Times New Roman"/>
          <w:sz w:val="24"/>
          <w:szCs w:val="24"/>
          <w:lang w:eastAsia="hr-HR"/>
        </w:rPr>
        <w:t>8. ožujka</w:t>
      </w:r>
      <w:r w:rsidR="00AA7D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</w: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F11509" w14:textId="77777777" w:rsidR="00F8186B" w:rsidRPr="00F8186B" w:rsidRDefault="00F8186B" w:rsidP="00F8186B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186B" w:rsidRPr="00B41D2C" w14:paraId="630E0079" w14:textId="77777777" w:rsidTr="000B4F12">
        <w:tc>
          <w:tcPr>
            <w:tcW w:w="1951" w:type="dxa"/>
          </w:tcPr>
          <w:p w14:paraId="55C0E4D1" w14:textId="77777777" w:rsidR="00F8186B" w:rsidRPr="00B41D2C" w:rsidRDefault="00F8186B" w:rsidP="00F818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41D2C">
              <w:rPr>
                <w:b/>
                <w:smallCaps/>
                <w:sz w:val="24"/>
                <w:szCs w:val="24"/>
              </w:rPr>
              <w:t>Predlagatelj</w:t>
            </w:r>
            <w:r w:rsidRPr="00B41D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4170B01" w14:textId="77777777" w:rsidR="00F8186B" w:rsidRPr="00B41D2C" w:rsidRDefault="00F8186B" w:rsidP="00F8186B">
            <w:pPr>
              <w:spacing w:line="360" w:lineRule="auto"/>
              <w:rPr>
                <w:sz w:val="24"/>
                <w:szCs w:val="24"/>
              </w:rPr>
            </w:pPr>
            <w:r w:rsidRPr="00B41D2C">
              <w:rPr>
                <w:sz w:val="24"/>
                <w:szCs w:val="24"/>
              </w:rPr>
              <w:t>Ministarstvo financija</w:t>
            </w:r>
          </w:p>
        </w:tc>
      </w:tr>
    </w:tbl>
    <w:p w14:paraId="2B351D5E" w14:textId="77777777" w:rsidR="00F8186B" w:rsidRPr="00B41D2C" w:rsidRDefault="00F8186B" w:rsidP="00F8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D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F8186B" w:rsidRPr="00B41D2C" w14:paraId="719DE16C" w14:textId="77777777" w:rsidTr="00F8186B">
        <w:tc>
          <w:tcPr>
            <w:tcW w:w="1986" w:type="dxa"/>
          </w:tcPr>
          <w:p w14:paraId="2FB458D8" w14:textId="77777777" w:rsidR="00F8186B" w:rsidRPr="00B41D2C" w:rsidRDefault="00F8186B" w:rsidP="00F8186B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B41D2C">
              <w:rPr>
                <w:b/>
                <w:smallCaps/>
                <w:sz w:val="24"/>
                <w:szCs w:val="24"/>
              </w:rPr>
              <w:t>Predmet</w:t>
            </w:r>
            <w:r w:rsidRPr="00B41D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4C12B10" w14:textId="41DFDC1A" w:rsidR="00F8186B" w:rsidRPr="00B41D2C" w:rsidRDefault="00794A4E" w:rsidP="004E56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1D2C">
              <w:rPr>
                <w:sz w:val="24"/>
                <w:szCs w:val="24"/>
              </w:rPr>
              <w:t>Prijedlog odluke o</w:t>
            </w:r>
            <w:r w:rsidR="004D6E95" w:rsidRPr="00B41D2C">
              <w:rPr>
                <w:sz w:val="24"/>
                <w:szCs w:val="24"/>
              </w:rPr>
              <w:t xml:space="preserve"> </w:t>
            </w:r>
            <w:r w:rsidR="008C52EC">
              <w:rPr>
                <w:sz w:val="24"/>
                <w:szCs w:val="24"/>
              </w:rPr>
              <w:t xml:space="preserve">prihvaćanju teksta </w:t>
            </w:r>
            <w:r w:rsidR="008C52EC" w:rsidRPr="00B41D2C">
              <w:rPr>
                <w:sz w:val="24"/>
                <w:szCs w:val="24"/>
              </w:rPr>
              <w:t xml:space="preserve">Sporazuma o doprinosu između </w:t>
            </w:r>
            <w:r w:rsidR="004E568F" w:rsidRPr="00B41D2C">
              <w:rPr>
                <w:sz w:val="24"/>
                <w:szCs w:val="24"/>
              </w:rPr>
              <w:t xml:space="preserve">Republike Hrvatske </w:t>
            </w:r>
            <w:r w:rsidR="008C52EC" w:rsidRPr="00B41D2C">
              <w:rPr>
                <w:sz w:val="24"/>
                <w:szCs w:val="24"/>
              </w:rPr>
              <w:t xml:space="preserve">i </w:t>
            </w:r>
            <w:r w:rsidR="004E568F" w:rsidRPr="00B41D2C">
              <w:rPr>
                <w:sz w:val="24"/>
                <w:szCs w:val="24"/>
              </w:rPr>
              <w:t xml:space="preserve">Europske investicijske banke </w:t>
            </w:r>
            <w:r w:rsidR="008C52EC" w:rsidRPr="00B41D2C">
              <w:rPr>
                <w:sz w:val="24"/>
                <w:szCs w:val="24"/>
              </w:rPr>
              <w:t xml:space="preserve">vezano za Fond EU-a za Ukrajinu </w:t>
            </w:r>
            <w:r w:rsidR="008C52EC">
              <w:rPr>
                <w:sz w:val="24"/>
                <w:szCs w:val="24"/>
              </w:rPr>
              <w:t xml:space="preserve">i </w:t>
            </w:r>
            <w:r w:rsidR="00096331" w:rsidRPr="00B41D2C">
              <w:rPr>
                <w:sz w:val="24"/>
                <w:szCs w:val="24"/>
              </w:rPr>
              <w:t>davanju ovlasti mini</w:t>
            </w:r>
            <w:r w:rsidR="00AA7D29" w:rsidRPr="00B41D2C">
              <w:rPr>
                <w:sz w:val="24"/>
                <w:szCs w:val="24"/>
              </w:rPr>
              <w:t xml:space="preserve">stru financija za potpisivanje </w:t>
            </w:r>
          </w:p>
        </w:tc>
      </w:tr>
    </w:tbl>
    <w:p w14:paraId="50DDD98E" w14:textId="77777777" w:rsidR="00F8186B" w:rsidRPr="00B41D2C" w:rsidRDefault="00F8186B" w:rsidP="00F8186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D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9EFF706" w14:textId="77777777" w:rsidR="00F8186B" w:rsidRPr="00B41D2C" w:rsidRDefault="00F8186B" w:rsidP="00F8186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5E4843C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B1D095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9BB55A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8913A4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C33B2B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7C1AA20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BA86EBC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ACE55C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EE7C3B4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4B9C99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C342A4" w14:textId="77777777" w:rsidR="0021616D" w:rsidRDefault="0021616D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CE07C1A" w14:textId="77777777" w:rsidR="0021616D" w:rsidRDefault="0021616D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B05A1D9" w14:textId="77777777" w:rsidR="0021616D" w:rsidRPr="00B41D2C" w:rsidRDefault="0021616D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21EE8B5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D250BB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D6FDBC4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74ED321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068C88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49F454" w14:textId="77777777" w:rsidR="00F8186B" w:rsidRPr="00B41D2C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2F19D3" w14:textId="77777777" w:rsidR="005A5710" w:rsidRPr="00B41D2C" w:rsidRDefault="005A5710" w:rsidP="00794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FE8F49" w14:textId="77777777" w:rsidR="00B94DA7" w:rsidRPr="00B41D2C" w:rsidRDefault="00CD6A73" w:rsidP="00D21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 </w:t>
      </w:r>
      <w:r w:rsidR="00F8186B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8186B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8186B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8186B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8186B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8186B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8186B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8186B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</w:t>
      </w:r>
    </w:p>
    <w:p w14:paraId="29CBE958" w14:textId="77777777" w:rsidR="0047251F" w:rsidRPr="00B41D2C" w:rsidRDefault="0047251F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C39855" w14:textId="77777777" w:rsidR="004D6E95" w:rsidRPr="00B41D2C" w:rsidRDefault="00AC7A4A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D2C">
        <w:rPr>
          <w:rFonts w:ascii="Times New Roman" w:eastAsia="Calibri" w:hAnsi="Times New Roman" w:cs="Times New Roman"/>
          <w:sz w:val="24"/>
          <w:szCs w:val="24"/>
        </w:rPr>
        <w:t xml:space="preserve">Na temelju članka 31. stavka 2. Zakona o Vladi Republike Hrvatske </w:t>
      </w:r>
      <w:r w:rsidR="00AA7D29" w:rsidRPr="00B41D2C">
        <w:rPr>
          <w:rFonts w:ascii="Times New Roman" w:eastAsia="Calibri" w:hAnsi="Times New Roman" w:cs="Times New Roman"/>
          <w:sz w:val="24"/>
          <w:szCs w:val="24"/>
        </w:rPr>
        <w:t xml:space="preserve">(„Narodne novine“, br. 150/11., 119/14., 93/16., 116/18. i 80/22.), </w:t>
      </w:r>
      <w:r w:rsidR="00B94DA7"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Vlada Republike Hrvatske je na sjednici održanoj _________</w:t>
      </w:r>
      <w:r w:rsidR="00AA7D29"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____ 2024</w:t>
      </w:r>
      <w:r w:rsidR="00B94DA7"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donijela</w:t>
      </w:r>
    </w:p>
    <w:p w14:paraId="00B7B3AC" w14:textId="77777777" w:rsidR="00D215A3" w:rsidRPr="00B41D2C" w:rsidRDefault="00D215A3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748934" w14:textId="77777777" w:rsidR="00B94DA7" w:rsidRPr="00B41D2C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14:paraId="6BC060D0" w14:textId="77777777" w:rsidR="00B94DA7" w:rsidRPr="00B41D2C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E4EF77F" w14:textId="6E13117D" w:rsidR="00235D5C" w:rsidRDefault="00235D5C" w:rsidP="00B4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 </w:t>
      </w:r>
      <w:r w:rsidR="008A50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prihvaćanju teksta </w:t>
      </w:r>
      <w:r w:rsidR="008A50CA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Sporazuma o doprinosu između </w:t>
      </w:r>
      <w:r w:rsidR="004E568F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Republike Hrvatske </w:t>
      </w:r>
      <w:r w:rsidR="008A50CA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 </w:t>
      </w:r>
      <w:r w:rsidR="004E568F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Europske investicijske banke</w:t>
      </w:r>
      <w:r w:rsidR="004E568F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A50CA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vezano za Fond EU-a za Ukrajinu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AC7A4A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4679A2F8" w14:textId="77777777" w:rsidR="00B94DA7" w:rsidRPr="00B41D2C" w:rsidRDefault="00AC7A4A" w:rsidP="00B4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davanju ovlasti ministru financ</w:t>
      </w:r>
      <w:r w:rsidR="00235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ija za potpisivanje</w:t>
      </w:r>
    </w:p>
    <w:p w14:paraId="436DEA25" w14:textId="77777777" w:rsidR="0047251F" w:rsidRPr="00B41D2C" w:rsidRDefault="0047251F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ABC766A" w14:textId="77777777" w:rsidR="00B94DA7" w:rsidRPr="00B41D2C" w:rsidRDefault="00B94DA7" w:rsidP="00B4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l.</w:t>
      </w:r>
    </w:p>
    <w:p w14:paraId="5B17ACB4" w14:textId="77777777" w:rsidR="00B94DA7" w:rsidRDefault="00B94DA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495A52" w14:textId="22036555" w:rsidR="00654DDB" w:rsidRDefault="00654DDB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Prihvaća se t</w:t>
      </w:r>
      <w:r w:rsidRPr="00654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ekst Sporazuma o doprinosu između </w:t>
      </w:r>
      <w:r w:rsidR="004E568F" w:rsidRPr="00654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Republike Hrvatske </w:t>
      </w:r>
      <w:r w:rsidRPr="00654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</w:t>
      </w:r>
      <w:r w:rsidR="004E568F" w:rsidRPr="00654DDB">
        <w:rPr>
          <w:rFonts w:ascii="Times New Roman" w:eastAsia="Times New Roman" w:hAnsi="Times New Roman" w:cs="Times New Roman"/>
          <w:sz w:val="24"/>
          <w:szCs w:val="24"/>
          <w:lang w:eastAsia="zh-CN"/>
        </w:rPr>
        <w:t>Europske investicijske banke</w:t>
      </w:r>
      <w:r w:rsidR="004E568F" w:rsidRPr="00654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54DDB">
        <w:rPr>
          <w:rFonts w:ascii="Times New Roman" w:eastAsia="Times New Roman" w:hAnsi="Times New Roman" w:cs="Times New Roman"/>
          <w:sz w:val="24"/>
          <w:szCs w:val="24"/>
          <w:lang w:eastAsia="zh-CN"/>
        </w:rPr>
        <w:t>vezano za Fond EU-a za Ukrajinu (u daljnjem tekstu: Sporazum o doprinosu)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27CF">
        <w:rPr>
          <w:rFonts w:ascii="Times New Roman" w:eastAsia="Times New Roman" w:hAnsi="Times New Roman" w:cs="Times New Roman"/>
          <w:sz w:val="24"/>
          <w:szCs w:val="24"/>
          <w:lang w:eastAsia="zh-CN"/>
        </w:rPr>
        <w:t>koji se</w:t>
      </w:r>
      <w:r w:rsidR="00F10A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nalazi</w:t>
      </w:r>
      <w:r w:rsidRPr="00654D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prilogu ove Odluke i njezin je sastavni dio.</w:t>
      </w:r>
    </w:p>
    <w:p w14:paraId="371AC8F7" w14:textId="77777777" w:rsidR="00654DDB" w:rsidRDefault="00654DDB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9C8905" w14:textId="180204EA" w:rsidR="00C927CF" w:rsidRDefault="00C927CF" w:rsidP="00C9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27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</w:t>
      </w:r>
    </w:p>
    <w:p w14:paraId="20834A52" w14:textId="77777777" w:rsidR="00694C86" w:rsidRPr="00C927CF" w:rsidRDefault="00694C86" w:rsidP="00C9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413DC4" w14:textId="77777777" w:rsidR="004115C1" w:rsidRDefault="00795525" w:rsidP="00C9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96331" w:rsidRPr="00B41D2C">
        <w:rPr>
          <w:rFonts w:ascii="Times New Roman" w:eastAsia="Calibri" w:hAnsi="Times New Roman" w:cs="Times New Roman"/>
          <w:sz w:val="24"/>
          <w:szCs w:val="24"/>
        </w:rPr>
        <w:t xml:space="preserve">vlašćuje se ministar financija da, u ime Republike Hrvatske, potpiše </w:t>
      </w:r>
      <w:r w:rsidR="0059545F">
        <w:rPr>
          <w:rFonts w:ascii="Times New Roman" w:eastAsia="Calibri" w:hAnsi="Times New Roman" w:cs="Times New Roman"/>
          <w:sz w:val="24"/>
          <w:szCs w:val="24"/>
        </w:rPr>
        <w:t>Sporazum</w:t>
      </w:r>
      <w:r w:rsidR="00B41D2C" w:rsidRPr="00B41D2C">
        <w:rPr>
          <w:rFonts w:ascii="Times New Roman" w:eastAsia="Calibri" w:hAnsi="Times New Roman" w:cs="Times New Roman"/>
          <w:sz w:val="24"/>
          <w:szCs w:val="24"/>
        </w:rPr>
        <w:t xml:space="preserve"> o doprinosu </w:t>
      </w:r>
      <w:r w:rsidR="004115C1"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iz točke I. ove Odluke.</w:t>
      </w:r>
    </w:p>
    <w:p w14:paraId="52EB3D7A" w14:textId="77777777" w:rsidR="008A50CA" w:rsidRPr="00B41D2C" w:rsidRDefault="008A50CA" w:rsidP="00C9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A250C8" w14:textId="77777777" w:rsidR="00852D0B" w:rsidRPr="00B41D2C" w:rsidRDefault="00071401" w:rsidP="00B41D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D2C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C927C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52D0B" w:rsidRPr="00B41D2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F01CBDE" w14:textId="77777777" w:rsidR="00852D0B" w:rsidRPr="00B41D2C" w:rsidRDefault="00852D0B" w:rsidP="00852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F6DADD" w14:textId="77777777" w:rsidR="00852D0B" w:rsidRPr="00B41D2C" w:rsidRDefault="004115C1" w:rsidP="001C42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D2C">
        <w:rPr>
          <w:rFonts w:ascii="Times New Roman" w:eastAsia="Calibri" w:hAnsi="Times New Roman" w:cs="Times New Roman"/>
          <w:sz w:val="24"/>
          <w:szCs w:val="24"/>
        </w:rPr>
        <w:t xml:space="preserve">Sredstva za </w:t>
      </w:r>
      <w:r w:rsidR="0021616D">
        <w:rPr>
          <w:rFonts w:ascii="Times New Roman" w:eastAsia="Calibri" w:hAnsi="Times New Roman" w:cs="Times New Roman"/>
          <w:sz w:val="24"/>
          <w:szCs w:val="24"/>
        </w:rPr>
        <w:t xml:space="preserve">izvršavanje Sporazuma o doprinosu </w:t>
      </w:r>
      <w:r w:rsidR="001C4258">
        <w:rPr>
          <w:rFonts w:ascii="Times New Roman" w:eastAsia="Calibri" w:hAnsi="Times New Roman" w:cs="Times New Roman"/>
          <w:sz w:val="24"/>
          <w:szCs w:val="24"/>
        </w:rPr>
        <w:t xml:space="preserve">u iznosu od 1.000.000,00 eura </w:t>
      </w:r>
      <w:r w:rsidR="00B41D2C">
        <w:rPr>
          <w:rFonts w:ascii="Times New Roman" w:eastAsia="Calibri" w:hAnsi="Times New Roman" w:cs="Times New Roman"/>
          <w:sz w:val="24"/>
          <w:szCs w:val="24"/>
        </w:rPr>
        <w:t xml:space="preserve">osigurana su u Državnom proračunu </w:t>
      </w:r>
      <w:r w:rsidR="00B41D2C" w:rsidRPr="00B41D2C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B41D2C">
        <w:rPr>
          <w:rFonts w:ascii="Times New Roman" w:eastAsia="Calibri" w:hAnsi="Times New Roman" w:cs="Times New Roman"/>
          <w:sz w:val="24"/>
          <w:szCs w:val="24"/>
        </w:rPr>
        <w:t>za 2024.</w:t>
      </w:r>
      <w:r w:rsidR="00C9364D" w:rsidRPr="00B41D2C">
        <w:rPr>
          <w:rFonts w:ascii="Times New Roman" w:eastAsia="Calibri" w:hAnsi="Times New Roman" w:cs="Times New Roman"/>
          <w:sz w:val="24"/>
          <w:szCs w:val="24"/>
        </w:rPr>
        <w:t xml:space="preserve"> godine </w:t>
      </w:r>
      <w:r w:rsidRPr="00B41D2C">
        <w:rPr>
          <w:rFonts w:ascii="Times New Roman" w:eastAsia="Calibri" w:hAnsi="Times New Roman" w:cs="Times New Roman"/>
          <w:sz w:val="24"/>
          <w:szCs w:val="24"/>
        </w:rPr>
        <w:t>na po</w:t>
      </w:r>
      <w:r w:rsidR="0021616D">
        <w:rPr>
          <w:rFonts w:ascii="Times New Roman" w:eastAsia="Calibri" w:hAnsi="Times New Roman" w:cs="Times New Roman"/>
          <w:sz w:val="24"/>
          <w:szCs w:val="24"/>
        </w:rPr>
        <w:t>ziciji</w:t>
      </w:r>
      <w:r w:rsidRPr="00B41D2C">
        <w:rPr>
          <w:rFonts w:ascii="Times New Roman" w:eastAsia="Calibri" w:hAnsi="Times New Roman" w:cs="Times New Roman"/>
          <w:sz w:val="24"/>
          <w:szCs w:val="24"/>
        </w:rPr>
        <w:t xml:space="preserve"> Ministarstva financija.</w:t>
      </w:r>
    </w:p>
    <w:p w14:paraId="33373A9C" w14:textId="77777777" w:rsidR="00D215A3" w:rsidRPr="00B41D2C" w:rsidRDefault="00D215A3" w:rsidP="008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D042D8" w14:textId="77777777" w:rsidR="00436FA5" w:rsidRPr="00B41D2C" w:rsidRDefault="00C927CF" w:rsidP="00220D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</w:t>
      </w:r>
      <w:r w:rsidR="00220D0D" w:rsidRPr="00B41D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18A13FF3" w14:textId="77777777" w:rsidR="00220D0D" w:rsidRPr="00B41D2C" w:rsidRDefault="00220D0D" w:rsidP="00220D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1EFAD5" w14:textId="77777777" w:rsidR="00220D0D" w:rsidRPr="00B41D2C" w:rsidRDefault="00220D0D" w:rsidP="00C901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stupa na snagu </w:t>
      </w:r>
      <w:r w:rsidR="0024617E"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danom donošenja</w:t>
      </w:r>
      <w:r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889A801" w14:textId="77777777" w:rsidR="00FD147F" w:rsidRPr="00B41D2C" w:rsidRDefault="00FD147F" w:rsidP="00B9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FEF41F" w14:textId="77777777" w:rsidR="00D215A3" w:rsidRPr="00B41D2C" w:rsidRDefault="00D215A3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E82739" w14:textId="77777777" w:rsidR="00B94DA7" w:rsidRPr="00B41D2C" w:rsidRDefault="00795525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KLASA</w:t>
      </w:r>
      <w:r w:rsidR="00B94DA7"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33358701" w14:textId="77777777" w:rsidR="00B94DA7" w:rsidRPr="00B41D2C" w:rsidRDefault="00795525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URBROJ</w:t>
      </w:r>
      <w:r w:rsidR="00B94DA7"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7890E47" w14:textId="77777777" w:rsidR="00B94DA7" w:rsidRPr="00B41D2C" w:rsidRDefault="0047251F" w:rsidP="004725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Zagreb,___________</w:t>
      </w:r>
    </w:p>
    <w:p w14:paraId="4FF57642" w14:textId="77777777" w:rsidR="00D215A3" w:rsidRPr="00B41D2C" w:rsidRDefault="00D215A3" w:rsidP="004725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C6B239" w14:textId="77777777" w:rsidR="0047251F" w:rsidRPr="00B41D2C" w:rsidRDefault="0047251F" w:rsidP="004725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Predsjednik</w:t>
      </w:r>
    </w:p>
    <w:p w14:paraId="5FAFEBED" w14:textId="77777777" w:rsidR="0047251F" w:rsidRPr="00B41D2C" w:rsidRDefault="0047251F" w:rsidP="0047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FADE47" w14:textId="77777777" w:rsidR="0047251F" w:rsidRPr="00B41D2C" w:rsidRDefault="0047251F" w:rsidP="00D215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mr. </w:t>
      </w:r>
      <w:proofErr w:type="spellStart"/>
      <w:r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sc</w:t>
      </w:r>
      <w:proofErr w:type="spellEnd"/>
      <w:r w:rsidRPr="00B41D2C">
        <w:rPr>
          <w:rFonts w:ascii="Times New Roman" w:eastAsia="Times New Roman" w:hAnsi="Times New Roman" w:cs="Times New Roman"/>
          <w:sz w:val="24"/>
          <w:szCs w:val="24"/>
          <w:lang w:eastAsia="zh-CN"/>
        </w:rPr>
        <w:t>. Andrej Plenković</w:t>
      </w:r>
    </w:p>
    <w:p w14:paraId="052E3B50" w14:textId="77777777" w:rsidR="0047251F" w:rsidRPr="00B41D2C" w:rsidRDefault="0047251F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A626BB" w14:textId="77777777" w:rsidR="00102187" w:rsidRPr="00B41D2C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28B663" w14:textId="77777777" w:rsidR="00102187" w:rsidRPr="00B41D2C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E9E7BA" w14:textId="77777777" w:rsidR="00102187" w:rsidRPr="00B41D2C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6BBCC4" w14:textId="77777777" w:rsidR="00102187" w:rsidRPr="00B41D2C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3557C9" w14:textId="77777777" w:rsidR="00102187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7596C7" w14:textId="77777777" w:rsidR="00F20391" w:rsidRDefault="00F20391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264B8C" w14:textId="77777777" w:rsidR="00F20391" w:rsidRDefault="00F20391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2D326A" w14:textId="77777777" w:rsidR="00F20391" w:rsidRDefault="00F20391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875620" w14:textId="77777777" w:rsidR="006C62E8" w:rsidRPr="00B41D2C" w:rsidRDefault="006C62E8" w:rsidP="006C6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1D2C">
        <w:rPr>
          <w:rFonts w:ascii="Times New Roman" w:eastAsia="Calibri" w:hAnsi="Times New Roman" w:cs="Times New Roman"/>
          <w:b/>
          <w:sz w:val="24"/>
          <w:szCs w:val="24"/>
        </w:rPr>
        <w:t>O B R A Z L O Ž E NJ E</w:t>
      </w:r>
    </w:p>
    <w:p w14:paraId="24FFCD5D" w14:textId="77777777" w:rsidR="002A132A" w:rsidRPr="00B41D2C" w:rsidRDefault="002A132A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76240F" w14:textId="77777777" w:rsidR="00FD08D0" w:rsidRDefault="00A10059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Sukladno</w:t>
      </w:r>
      <w:r w:rsidR="006144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zaključcima </w:t>
      </w:r>
      <w:r w:rsidR="00FD08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Europsko</w:t>
      </w:r>
      <w:r w:rsidR="006144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</w:t>
      </w:r>
      <w:r w:rsidR="00FD08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vijeće</w:t>
      </w:r>
      <w:r w:rsidR="00FD08D0" w:rsidRPr="00FD08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144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</w:t>
      </w:r>
      <w:r w:rsidR="00FD08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15. </w:t>
      </w:r>
      <w:r w:rsidR="005370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prosinca</w:t>
      </w:r>
      <w:r w:rsidR="00FD08D0" w:rsidRPr="00FD08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2022. godine </w:t>
      </w:r>
      <w:r w:rsidR="006144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(EUCO 24 22)</w:t>
      </w:r>
      <w:r w:rsidR="00C618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6144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Europska investicijska banka</w:t>
      </w:r>
      <w:r w:rsidR="00FD08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(u daljnjem tekstu: EIB) </w:t>
      </w:r>
      <w:r w:rsidR="006144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pozvana je </w:t>
      </w:r>
      <w:r w:rsidR="00FD08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da u suradnji s Europskom komisijom </w:t>
      </w:r>
      <w:r w:rsidR="00FD08D0" w:rsidRPr="00FD08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 ostalim međunarodnim financijskim institucijama intenzivira svoje aktivnosti usmjerene na hitne i</w:t>
      </w:r>
      <w:r w:rsidR="00FD08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nfrastrukturne potrebe Ukrajine.</w:t>
      </w:r>
    </w:p>
    <w:p w14:paraId="4351FA90" w14:textId="77777777" w:rsidR="00FD08D0" w:rsidRDefault="00FD08D0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B06391C" w14:textId="77777777" w:rsidR="00857BB2" w:rsidRPr="00796841" w:rsidRDefault="00857BB2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EIB je razvio inicijativu EU za Ukrajinu </w:t>
      </w:r>
      <w:r w:rsid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koja </w:t>
      </w:r>
      <w:r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se sastoji od sljedećih glavnih temeljnih elemenata:</w:t>
      </w:r>
    </w:p>
    <w:p w14:paraId="78C9B5FE" w14:textId="77777777" w:rsidR="00857BB2" w:rsidRPr="00796841" w:rsidRDefault="00796841" w:rsidP="00796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a) </w:t>
      </w:r>
      <w:r w:rsidR="00857BB2"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dodjele sredstava, iz vlastitih sredstava Banke unutar omotnice kapitala EIB Global za EIB-ove operacije koje provodi na vlastiti rizik, uglavnom usmjerene na ključnu infrastrukturu javnog sektora i ulaganja u oporavak gospodarstva </w:t>
      </w:r>
      <w:r w:rsidR="003F475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 Ukrajini;</w:t>
      </w:r>
    </w:p>
    <w:p w14:paraId="6D57D4C5" w14:textId="77777777" w:rsidR="00857BB2" w:rsidRPr="00796841" w:rsidRDefault="00796841" w:rsidP="00796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b) </w:t>
      </w:r>
      <w:r w:rsidR="00857BB2"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osnivanja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Fonda EU</w:t>
      </w:r>
      <w:r w:rsidR="003C63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 </w:t>
      </w:r>
      <w:r w:rsidR="00857BB2"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krajinu</w:t>
      </w:r>
      <w:r w:rsidR="00857BB2"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kako bi se omogućilo pokretanje operacija vlastite bilance i na drugi način dala potpora javnom i privatnom sektoru u Ukrajini;</w:t>
      </w:r>
    </w:p>
    <w:p w14:paraId="5D8A8160" w14:textId="77777777" w:rsidR="00857BB2" w:rsidRPr="00796841" w:rsidRDefault="00796841" w:rsidP="00796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c) </w:t>
      </w:r>
      <w:r w:rsidR="00857BB2"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dodjele, iz vlastitih sredstava Banke,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iznosa od</w:t>
      </w:r>
      <w:r w:rsidR="00857BB2"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100 milijuna </w:t>
      </w:r>
      <w:r w:rsidR="00BB7B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eura</w:t>
      </w:r>
      <w:r w:rsidR="00857BB2"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 tehničku pomoć i savjetodavne usluge za hitne potrebe kao i ulaganje napora u obnovu i potporu Ukrajini pri pristupanju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zh-CN"/>
        </w:rPr>
        <w:footnoteReference w:id="1"/>
      </w:r>
      <w:r w:rsidR="00857BB2"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 i</w:t>
      </w:r>
    </w:p>
    <w:p w14:paraId="2BC627A1" w14:textId="77777777" w:rsidR="00857BB2" w:rsidRPr="00796841" w:rsidRDefault="00796841" w:rsidP="0085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d) </w:t>
      </w:r>
      <w:r w:rsidR="00857BB2"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revizije postojećeg Sporazuma o jamstvu u okviru instrumenta </w:t>
      </w:r>
      <w:r w:rsidR="00857BB2" w:rsidRPr="0079684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NDICI </w:t>
      </w:r>
      <w:proofErr w:type="spellStart"/>
      <w:r w:rsidR="00857BB2" w:rsidRPr="0079684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Investment</w:t>
      </w:r>
      <w:proofErr w:type="spellEnd"/>
      <w:r w:rsidR="00857BB2" w:rsidRPr="0079684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Window 1 </w:t>
      </w:r>
      <w:r w:rsidR="00857BB2" w:rsidRPr="007968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između Europske unije i EIB-a kako bi se EIB-u omogućilo da osigura dodatnih 100 milijuna eura financiranja za Ukrajinu.</w:t>
      </w:r>
    </w:p>
    <w:p w14:paraId="6BEB227A" w14:textId="77777777" w:rsidR="00857BB2" w:rsidRPr="00796841" w:rsidRDefault="00857BB2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6969E1A" w14:textId="77777777" w:rsidR="00FD08D0" w:rsidRDefault="00FD08D0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08D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Odbor direktora EIB-a je 29. ožujka 2023. godine odobrio </w:t>
      </w:r>
      <w:r w:rsidR="008D05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osnivanje Fonda EU-a za Ukrajinu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(u daljnjem tekstu: Fond) </w:t>
      </w:r>
      <w:r w:rsidR="00AC26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 koji se države članice EIB-a obvezuju dati svoj doprinos putem pojedinačnih sporazuma o doprinosu.</w:t>
      </w:r>
      <w:r w:rsidR="008074E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Sukladno </w:t>
      </w:r>
      <w:r w:rsidR="00E05B5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članku 10., stavka 2. </w:t>
      </w:r>
      <w:r w:rsidR="008074E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Ugovora o pristupanju Republike Hrvatske Europskoj uniji, </w:t>
      </w:r>
      <w:r w:rsidR="00E05B5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guverner EIB-a koji je </w:t>
      </w:r>
      <w:r w:rsidR="00E05B5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po funkciji ministar financija imenuje direkto</w:t>
      </w:r>
      <w:r w:rsidR="008631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ra u Odbor direktora EIB-a čija je uloga odobravanje projekata, strategija i politika EIB-a.</w:t>
      </w:r>
    </w:p>
    <w:p w14:paraId="4B3C27FB" w14:textId="77777777" w:rsidR="00AC2670" w:rsidRDefault="00AC2670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DD6AE89" w14:textId="77777777" w:rsidR="00AC2670" w:rsidRDefault="00AC2670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26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Cilj Fonda je ojačati dio potpore EU-a za obnovu i oporavak Ukrajine kroz projekte, nadopunjavajući makrofinancijsku potporu. Fond će potaknuti gospodarsku i društvenu otpornost, kao i održivu infrastrukturu, s ciljem revitalizacije gospodarstva te pružiti podršku Ukrajinu na njenom putu pristupanja EU-u.</w:t>
      </w:r>
    </w:p>
    <w:p w14:paraId="0FF29C42" w14:textId="77777777" w:rsidR="00FD08D0" w:rsidRDefault="00FD08D0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614553" w14:textId="77777777" w:rsidR="00A0766A" w:rsidRDefault="00AF4383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4383">
        <w:rPr>
          <w:rFonts w:ascii="Times New Roman" w:eastAsia="Times New Roman" w:hAnsi="Times New Roman" w:cs="Times New Roman"/>
          <w:sz w:val="24"/>
          <w:szCs w:val="24"/>
          <w:lang w:eastAsia="zh-CN"/>
        </w:rPr>
        <w:t>Fond će podržati proj</w:t>
      </w:r>
      <w:r w:rsidR="00A0766A">
        <w:rPr>
          <w:rFonts w:ascii="Times New Roman" w:eastAsia="Times New Roman" w:hAnsi="Times New Roman" w:cs="Times New Roman"/>
          <w:sz w:val="24"/>
          <w:szCs w:val="24"/>
          <w:lang w:eastAsia="zh-CN"/>
        </w:rPr>
        <w:t>ekte javnog i privatnog sektora</w:t>
      </w:r>
      <w:r w:rsidR="00EE5F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kroz sljedeće operacije:</w:t>
      </w:r>
    </w:p>
    <w:p w14:paraId="53AD6794" w14:textId="77777777" w:rsidR="00EE5FF3" w:rsidRDefault="00EE5FF3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a) </w:t>
      </w:r>
      <w:r w:rsidRPr="00EE5FF3">
        <w:rPr>
          <w:rFonts w:ascii="Times New Roman" w:eastAsia="Times New Roman" w:hAnsi="Times New Roman" w:cs="Times New Roman"/>
          <w:sz w:val="24"/>
          <w:szCs w:val="24"/>
          <w:lang w:eastAsia="zh-CN"/>
        </w:rPr>
        <w:t>doprinose bespovratnih sredstava, sklopljeni za račun Fonda, poput investicijskih darovnica ili subvencija kamatnih stopa („operacije bespovratnih sredstava")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E6B7E38" w14:textId="77777777" w:rsidR="00EE5FF3" w:rsidRPr="00EE5FF3" w:rsidRDefault="00EE5FF3" w:rsidP="00EE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b) </w:t>
      </w:r>
      <w:r w:rsidRPr="00EE5FF3">
        <w:rPr>
          <w:rFonts w:ascii="Times New Roman" w:eastAsia="Times New Roman" w:hAnsi="Times New Roman" w:cs="Times New Roman"/>
          <w:sz w:val="24"/>
          <w:szCs w:val="24"/>
          <w:lang w:eastAsia="zh-CN"/>
        </w:rPr>
        <w:t>operacije društveno korisnog financiranja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sklopljene za račun Fonda (</w:t>
      </w:r>
      <w:r w:rsidRPr="00EE5FF3">
        <w:rPr>
          <w:rFonts w:ascii="Times New Roman" w:eastAsia="Times New Roman" w:hAnsi="Times New Roman" w:cs="Times New Roman"/>
          <w:sz w:val="24"/>
          <w:szCs w:val="24"/>
          <w:lang w:eastAsia="zh-CN"/>
        </w:rPr>
        <w:t>„operacije društveno korisnog financiranja“</w:t>
      </w:r>
      <w:r w:rsidR="001B3EE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EE5FF3">
        <w:rPr>
          <w:rFonts w:ascii="Times New Roman" w:eastAsia="Times New Roman" w:hAnsi="Times New Roman" w:cs="Times New Roman"/>
          <w:sz w:val="24"/>
          <w:szCs w:val="24"/>
          <w:lang w:eastAsia="zh-CN"/>
        </w:rPr>
        <w:t>; i</w:t>
      </w:r>
    </w:p>
    <w:p w14:paraId="3CD601EF" w14:textId="77777777" w:rsidR="001B3EE1" w:rsidRDefault="001B3EE1" w:rsidP="008D05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c) </w:t>
      </w:r>
      <w:r w:rsidRPr="001B3E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portfelj operacija vlastite bilance za koje dio kreditnog, tržišnog i drugog rizika (koji predstavlja tranšu portfelja prvog gubitka </w:t>
      </w:r>
      <w:r w:rsid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>(FLP))</w:t>
      </w:r>
      <w:r w:rsidRPr="001B3E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preuzima </w:t>
      </w:r>
      <w:r w:rsidRPr="001B3E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EIB </w:t>
      </w:r>
      <w:r w:rsid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1B3E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preuzima nadređeni rizik), </w:t>
      </w:r>
      <w:r w:rsid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>a ostatak će</w:t>
      </w:r>
      <w:r w:rsidRPr="001B3E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snositi Fond i </w:t>
      </w:r>
      <w:proofErr w:type="spellStart"/>
      <w:r w:rsidRPr="001B3EE1">
        <w:rPr>
          <w:rFonts w:ascii="Times New Roman" w:eastAsia="Times New Roman" w:hAnsi="Times New Roman" w:cs="Times New Roman"/>
          <w:sz w:val="24"/>
          <w:szCs w:val="24"/>
          <w:lang w:eastAsia="zh-CN"/>
        </w:rPr>
        <w:t>doprinositelji</w:t>
      </w:r>
      <w:proofErr w:type="spellEnd"/>
      <w:r w:rsidRPr="001B3EE1">
        <w:rPr>
          <w:rFonts w:ascii="Times New Roman" w:eastAsia="Times New Roman" w:hAnsi="Times New Roman" w:cs="Times New Roman"/>
          <w:sz w:val="24"/>
          <w:szCs w:val="24"/>
          <w:lang w:eastAsia="zh-CN"/>
        </w:rPr>
        <w:t>, sukladno Sporazumu o jamstvu</w:t>
      </w:r>
      <w:r w:rsid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915149F" w14:textId="77777777" w:rsidR="003763AF" w:rsidRDefault="003763AF" w:rsidP="008D05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C5200F" w14:textId="77777777" w:rsidR="003763AF" w:rsidRPr="003763AF" w:rsidRDefault="003763AF" w:rsidP="003763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Operacije </w:t>
      </w: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F</w:t>
      </w: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ondu odobrav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</w:t>
      </w: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 će Odbor </w:t>
      </w:r>
      <w:proofErr w:type="spellStart"/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doprinositelja</w:t>
      </w:r>
      <w:proofErr w:type="spellEnd"/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sastavljen od predstavnika država članica. Po potpisivanju Sporazuma o doprinosu svaki </w:t>
      </w:r>
      <w:proofErr w:type="spellStart"/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</w:t>
      </w:r>
      <w:proofErr w:type="spellEnd"/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u Fond ima pravo imenovati člana koji će predstavljati </w:t>
      </w:r>
      <w:proofErr w:type="spellStart"/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doprinositelja</w:t>
      </w:r>
      <w:proofErr w:type="spellEnd"/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u Odboru </w:t>
      </w:r>
      <w:proofErr w:type="spellStart"/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doprinositelja</w:t>
      </w:r>
      <w:proofErr w:type="spellEnd"/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Fonda</w:t>
      </w:r>
      <w:r w:rsidRPr="003763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Odbora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odobravati će operacije iz Fonda do 31. prosinca 2025. ili kasnijeg datuma kojeg, na prijedlog EIB-a</w:t>
      </w:r>
      <w:r w:rsidR="006E34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jednoglasno odobrava Odbor </w:t>
      </w:r>
      <w:proofErr w:type="spellStart"/>
      <w:r w:rsidR="006E34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dopronositelja</w:t>
      </w:r>
      <w:proofErr w:type="spellEnd"/>
      <w:r w:rsidR="006E34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D6BA282" w14:textId="77777777" w:rsidR="00EE5FF3" w:rsidRPr="008E47D2" w:rsidRDefault="00EE5FF3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4644DF" w14:textId="77777777" w:rsidR="008E47D2" w:rsidRDefault="00AC2670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Fond se sastoji od </w:t>
      </w:r>
      <w:r w:rsid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dva odjeljka: a) </w:t>
      </w:r>
      <w:r w:rsidR="008E47D2" w:rsidRP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odjeljak koji će prikupljati financijske doprinose od </w:t>
      </w:r>
      <w:proofErr w:type="spellStart"/>
      <w:r w:rsidR="008E47D2" w:rsidRP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>doprinositelja</w:t>
      </w:r>
      <w:proofErr w:type="spellEnd"/>
      <w:r w:rsidR="008E47D2" w:rsidRP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(„odjeljak za financijske doprinose")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b) </w:t>
      </w:r>
      <w:r w:rsidR="008E47D2" w:rsidRP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odjeljak koji će prikupljati nefinancijske doprinose, ponajprije kroz jamstva, od </w:t>
      </w:r>
      <w:proofErr w:type="spellStart"/>
      <w:r w:rsidR="008E47D2" w:rsidRP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>doprinositelja</w:t>
      </w:r>
      <w:proofErr w:type="spellEnd"/>
      <w:r w:rsidR="008E47D2" w:rsidRPr="008E4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(„odjeljak za nefinancijske doprinose“).</w:t>
      </w:r>
    </w:p>
    <w:p w14:paraId="13CCEB5E" w14:textId="77777777" w:rsidR="008E47D2" w:rsidRDefault="008E47D2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6E2C26" w14:textId="77777777" w:rsidR="009B0777" w:rsidRDefault="009B0777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Doprinositelji</w:t>
      </w:r>
      <w:proofErr w:type="spellEnd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mogu dati financijske i nefinancijske doprinose u eurima Fondu, u odjeljak za financijske doprinose i u odjeljak za nefinancijske doprinose. U slučaju nefinancijskih doprinosa, EIB očekuje da će osigurati odgovarajuću razinu likvidnosti u Fondu („instrument likvidnosti") kako bi se omogućila pravovremena plaćanja dospjelih iznosa od strane </w:t>
      </w:r>
      <w:proofErr w:type="spellStart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doprinositelja</w:t>
      </w:r>
      <w:proofErr w:type="spellEnd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U okviru odjeljka za financijske doprinose mogu se podržati i operacije financiranja i operacije bespovratnih sredstava, dok se u okviru odjeljka za nefinancijske doprinose mogu podržati samo operacije financiranja. </w:t>
      </w:r>
    </w:p>
    <w:p w14:paraId="18A06DB9" w14:textId="77777777" w:rsidR="009B0777" w:rsidRDefault="009B0777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9E035C" w14:textId="77777777" w:rsidR="00A633D4" w:rsidRDefault="009B0777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Svaka država članica Europske unije kao i Europska komisija mogu dati doprinose Fondu.</w:t>
      </w:r>
      <w:r w:rsidR="006144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2C5C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sastanku Vijeća za ekonomske i financijske poslove održanom 14. srpnja 2023. države članice EIB-a </w:t>
      </w:r>
      <w:r w:rsidR="00614418">
        <w:rPr>
          <w:rFonts w:ascii="Times New Roman" w:eastAsia="Times New Roman" w:hAnsi="Times New Roman" w:cs="Times New Roman"/>
          <w:sz w:val="24"/>
          <w:szCs w:val="24"/>
          <w:lang w:eastAsia="zh-CN"/>
        </w:rPr>
        <w:t>potpisale su Pismo o iskazu interesa za doprinos Fondu.</w:t>
      </w:r>
    </w:p>
    <w:p w14:paraId="11F3C042" w14:textId="77777777" w:rsidR="00614418" w:rsidRPr="00614418" w:rsidRDefault="00614418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F2363AA" w14:textId="77777777" w:rsidR="000B17F6" w:rsidRDefault="009B0777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Dodatni potencijalni </w:t>
      </w:r>
      <w:proofErr w:type="spellStart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doprinositelji</w:t>
      </w:r>
      <w:proofErr w:type="spellEnd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uključujući i zemlje sličnih nazora kao što su zemlje EFTA-e i/ili potencijalni privatni donatori („dodatni </w:t>
      </w:r>
      <w:proofErr w:type="spellStart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doprinositelji</w:t>
      </w:r>
      <w:proofErr w:type="spellEnd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"), također </w:t>
      </w:r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mogu dati financijske doprinose Fondu. Doprinose od Europske komisije i dodatnih </w:t>
      </w:r>
      <w:proofErr w:type="spellStart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doprinositelja</w:t>
      </w:r>
      <w:proofErr w:type="spellEnd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moraju odobriti EIB-ova upravljačka tijela i Odbor </w:t>
      </w:r>
      <w:proofErr w:type="spellStart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doprinositelj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</w:t>
      </w:r>
      <w:proofErr w:type="spellEnd"/>
      <w:r w:rsidRPr="009B07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BB359BC" w14:textId="77777777" w:rsidR="00796841" w:rsidRDefault="00796841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864721" w14:textId="77777777" w:rsidR="0085022D" w:rsidRPr="00AF0D92" w:rsidRDefault="0085022D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0D92">
        <w:rPr>
          <w:rFonts w:ascii="Times New Roman" w:eastAsia="Times New Roman" w:hAnsi="Times New Roman" w:cs="Times New Roman"/>
          <w:sz w:val="24"/>
          <w:szCs w:val="24"/>
          <w:lang w:eastAsia="zh-CN"/>
        </w:rPr>
        <w:t>Sklapanje Sporazuma o doprinosu predlaže se radi davanja doprinosa Republike Hrvatske u odjeljak Fonda za financijske doprinose u iznosu od 1.000.000</w:t>
      </w:r>
      <w:r w:rsidR="003F4758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  <w:r w:rsidRPr="00AF0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eura.</w:t>
      </w:r>
    </w:p>
    <w:p w14:paraId="1C63A1EB" w14:textId="77777777" w:rsidR="00EE1F3C" w:rsidRDefault="00EE1F3C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47818C" w14:textId="77777777" w:rsidR="00EE1F3C" w:rsidRDefault="00EE1F3C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1F3C">
        <w:rPr>
          <w:rFonts w:ascii="Times New Roman" w:eastAsia="Times New Roman" w:hAnsi="Times New Roman" w:cs="Times New Roman"/>
          <w:sz w:val="24"/>
          <w:szCs w:val="24"/>
          <w:lang w:eastAsia="zh-CN"/>
        </w:rPr>
        <w:t>Sredstva za izvršavanje Sporazuma o doprinosu osigurana su u Državnom proračunu Republike Hrvatske za 2024. godine na poziciji Ministarstva financija.</w:t>
      </w:r>
    </w:p>
    <w:sectPr w:rsidR="00EE1F3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7018" w14:textId="77777777" w:rsidR="00885DFD" w:rsidRDefault="00885DFD" w:rsidP="00436FA5">
      <w:pPr>
        <w:spacing w:after="0" w:line="240" w:lineRule="auto"/>
      </w:pPr>
      <w:r>
        <w:separator/>
      </w:r>
    </w:p>
  </w:endnote>
  <w:endnote w:type="continuationSeparator" w:id="0">
    <w:p w14:paraId="786100D6" w14:textId="77777777" w:rsidR="00885DFD" w:rsidRDefault="00885DFD" w:rsidP="004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CAA0" w14:textId="77777777" w:rsidR="00436FA5" w:rsidRPr="00436FA5" w:rsidRDefault="00436FA5" w:rsidP="00436FA5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436FA5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345421CF" w14:textId="77777777" w:rsidR="00436FA5" w:rsidRDefault="0043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D932" w14:textId="77777777" w:rsidR="00885DFD" w:rsidRDefault="00885DFD" w:rsidP="00436FA5">
      <w:pPr>
        <w:spacing w:after="0" w:line="240" w:lineRule="auto"/>
      </w:pPr>
      <w:r>
        <w:separator/>
      </w:r>
    </w:p>
  </w:footnote>
  <w:footnote w:type="continuationSeparator" w:id="0">
    <w:p w14:paraId="4E160238" w14:textId="77777777" w:rsidR="00885DFD" w:rsidRDefault="00885DFD" w:rsidP="00436FA5">
      <w:pPr>
        <w:spacing w:after="0" w:line="240" w:lineRule="auto"/>
      </w:pPr>
      <w:r>
        <w:continuationSeparator/>
      </w:r>
    </w:p>
  </w:footnote>
  <w:footnote w:id="1">
    <w:p w14:paraId="3D5FFAE1" w14:textId="77777777" w:rsidR="00796841" w:rsidRPr="00796841" w:rsidRDefault="00796841">
      <w:pPr>
        <w:pStyle w:val="FootnoteText"/>
        <w:rPr>
          <w:rFonts w:ascii="Times New Roman" w:hAnsi="Times New Roman"/>
        </w:rPr>
      </w:pPr>
      <w:r w:rsidRPr="00796841">
        <w:rPr>
          <w:rStyle w:val="FootnoteReference"/>
          <w:rFonts w:ascii="Times New Roman" w:hAnsi="Times New Roman"/>
        </w:rPr>
        <w:footnoteRef/>
      </w:r>
      <w:r>
        <w:t xml:space="preserve"> </w:t>
      </w:r>
      <w:r w:rsidRPr="00796841">
        <w:rPr>
          <w:rFonts w:ascii="Times New Roman" w:hAnsi="Times New Roman"/>
        </w:rPr>
        <w:t>Omotnica za tehničku pomoć i savjetodavne usluge također će biti usmjerena i na operacije i inicijative kojima je cilj jačanje otpornosti i podupiranje procesa pristupanja Moldavije EU-u. Sredstva koja će biti stavljena na raspolaganje u okviru ove omotnice neće se kanalizirati putem Fonda EU</w:t>
      </w:r>
      <w:r>
        <w:rPr>
          <w:rFonts w:ascii="Times New Roman" w:hAnsi="Times New Roman"/>
        </w:rPr>
        <w:t xml:space="preserve"> za Ukrajinu</w:t>
      </w:r>
      <w:r w:rsidRPr="00796841">
        <w:rPr>
          <w:rFonts w:ascii="Times New Roman" w:hAnsi="Times New Roman"/>
        </w:rPr>
        <w:t>, već će ih Banka izravno isplaćivati iz vlastitog proračuna prema potrebi.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60C"/>
    <w:multiLevelType w:val="hybridMultilevel"/>
    <w:tmpl w:val="D64CB0AA"/>
    <w:lvl w:ilvl="0" w:tplc="041A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06DC2"/>
    <w:multiLevelType w:val="hybridMultilevel"/>
    <w:tmpl w:val="608C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030F2"/>
    <w:multiLevelType w:val="hybridMultilevel"/>
    <w:tmpl w:val="FCD2B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3623B"/>
    <w:multiLevelType w:val="hybridMultilevel"/>
    <w:tmpl w:val="C5643728"/>
    <w:lvl w:ilvl="0" w:tplc="041A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A7"/>
    <w:rsid w:val="00011F61"/>
    <w:rsid w:val="00015FBF"/>
    <w:rsid w:val="0002542E"/>
    <w:rsid w:val="000350C0"/>
    <w:rsid w:val="000610E5"/>
    <w:rsid w:val="00071401"/>
    <w:rsid w:val="00096331"/>
    <w:rsid w:val="000B17F6"/>
    <w:rsid w:val="000F0D02"/>
    <w:rsid w:val="00102187"/>
    <w:rsid w:val="0010488F"/>
    <w:rsid w:val="0011259C"/>
    <w:rsid w:val="00154266"/>
    <w:rsid w:val="0016480D"/>
    <w:rsid w:val="001B1CD1"/>
    <w:rsid w:val="001B3EE1"/>
    <w:rsid w:val="001B7405"/>
    <w:rsid w:val="001C4258"/>
    <w:rsid w:val="001D331F"/>
    <w:rsid w:val="00210567"/>
    <w:rsid w:val="00215D0D"/>
    <w:rsid w:val="0021616D"/>
    <w:rsid w:val="00220D0D"/>
    <w:rsid w:val="00235D5C"/>
    <w:rsid w:val="0024617E"/>
    <w:rsid w:val="00253BB7"/>
    <w:rsid w:val="002914B7"/>
    <w:rsid w:val="00294FDC"/>
    <w:rsid w:val="002A132A"/>
    <w:rsid w:val="002C5971"/>
    <w:rsid w:val="002C5C7B"/>
    <w:rsid w:val="0031255F"/>
    <w:rsid w:val="003311FB"/>
    <w:rsid w:val="00336F48"/>
    <w:rsid w:val="0035503E"/>
    <w:rsid w:val="003763AF"/>
    <w:rsid w:val="003B45D9"/>
    <w:rsid w:val="003C630C"/>
    <w:rsid w:val="003C64F4"/>
    <w:rsid w:val="003C7E2C"/>
    <w:rsid w:val="003D3548"/>
    <w:rsid w:val="003D7A4B"/>
    <w:rsid w:val="003F4758"/>
    <w:rsid w:val="003F4EF6"/>
    <w:rsid w:val="003F76F0"/>
    <w:rsid w:val="00400E28"/>
    <w:rsid w:val="004105F3"/>
    <w:rsid w:val="004115C1"/>
    <w:rsid w:val="0043494A"/>
    <w:rsid w:val="00436FA5"/>
    <w:rsid w:val="0047251F"/>
    <w:rsid w:val="00476F54"/>
    <w:rsid w:val="004914B3"/>
    <w:rsid w:val="004A69E8"/>
    <w:rsid w:val="004C4120"/>
    <w:rsid w:val="004D6E95"/>
    <w:rsid w:val="004E568F"/>
    <w:rsid w:val="005370DF"/>
    <w:rsid w:val="00564383"/>
    <w:rsid w:val="0059545F"/>
    <w:rsid w:val="005A5710"/>
    <w:rsid w:val="005B6CF4"/>
    <w:rsid w:val="005D67F9"/>
    <w:rsid w:val="005F130E"/>
    <w:rsid w:val="006059B7"/>
    <w:rsid w:val="00614418"/>
    <w:rsid w:val="00654DDB"/>
    <w:rsid w:val="00677526"/>
    <w:rsid w:val="0067792E"/>
    <w:rsid w:val="00694C86"/>
    <w:rsid w:val="006A1086"/>
    <w:rsid w:val="006A130D"/>
    <w:rsid w:val="006B18CD"/>
    <w:rsid w:val="006B637A"/>
    <w:rsid w:val="006C62E8"/>
    <w:rsid w:val="006E3481"/>
    <w:rsid w:val="00723806"/>
    <w:rsid w:val="00745C05"/>
    <w:rsid w:val="007529E6"/>
    <w:rsid w:val="00753ED4"/>
    <w:rsid w:val="007879AC"/>
    <w:rsid w:val="00792C5C"/>
    <w:rsid w:val="00794A4E"/>
    <w:rsid w:val="00795525"/>
    <w:rsid w:val="00796841"/>
    <w:rsid w:val="007B29A4"/>
    <w:rsid w:val="007B7A5C"/>
    <w:rsid w:val="007C16E4"/>
    <w:rsid w:val="007F6C98"/>
    <w:rsid w:val="0080129D"/>
    <w:rsid w:val="008074E7"/>
    <w:rsid w:val="00807C2F"/>
    <w:rsid w:val="0083627F"/>
    <w:rsid w:val="0085022D"/>
    <w:rsid w:val="00852D0B"/>
    <w:rsid w:val="00854F9C"/>
    <w:rsid w:val="00857BB2"/>
    <w:rsid w:val="00863173"/>
    <w:rsid w:val="00885DFD"/>
    <w:rsid w:val="00887350"/>
    <w:rsid w:val="00890F68"/>
    <w:rsid w:val="008A50CA"/>
    <w:rsid w:val="008B6E8F"/>
    <w:rsid w:val="008C52EC"/>
    <w:rsid w:val="008D05BE"/>
    <w:rsid w:val="008D5269"/>
    <w:rsid w:val="008E47D2"/>
    <w:rsid w:val="009248D4"/>
    <w:rsid w:val="00936F40"/>
    <w:rsid w:val="00955353"/>
    <w:rsid w:val="00991DD7"/>
    <w:rsid w:val="009B0777"/>
    <w:rsid w:val="009D5CA8"/>
    <w:rsid w:val="009E69FE"/>
    <w:rsid w:val="00A0766A"/>
    <w:rsid w:val="00A10059"/>
    <w:rsid w:val="00A12A5A"/>
    <w:rsid w:val="00A458F9"/>
    <w:rsid w:val="00A55C22"/>
    <w:rsid w:val="00A633D4"/>
    <w:rsid w:val="00AA7D29"/>
    <w:rsid w:val="00AB41FE"/>
    <w:rsid w:val="00AC2670"/>
    <w:rsid w:val="00AC7A4A"/>
    <w:rsid w:val="00AF0D92"/>
    <w:rsid w:val="00AF4383"/>
    <w:rsid w:val="00B269EE"/>
    <w:rsid w:val="00B41D2C"/>
    <w:rsid w:val="00B94DA7"/>
    <w:rsid w:val="00BB7B2E"/>
    <w:rsid w:val="00BD65A8"/>
    <w:rsid w:val="00C05BDA"/>
    <w:rsid w:val="00C21C89"/>
    <w:rsid w:val="00C477F8"/>
    <w:rsid w:val="00C61886"/>
    <w:rsid w:val="00C9018B"/>
    <w:rsid w:val="00C927CF"/>
    <w:rsid w:val="00C9364D"/>
    <w:rsid w:val="00CA465A"/>
    <w:rsid w:val="00CB348C"/>
    <w:rsid w:val="00CB7666"/>
    <w:rsid w:val="00CD6A73"/>
    <w:rsid w:val="00D04B3E"/>
    <w:rsid w:val="00D215A3"/>
    <w:rsid w:val="00D4474A"/>
    <w:rsid w:val="00D47163"/>
    <w:rsid w:val="00D54898"/>
    <w:rsid w:val="00DB2E8C"/>
    <w:rsid w:val="00DF1346"/>
    <w:rsid w:val="00DF54D5"/>
    <w:rsid w:val="00E05B54"/>
    <w:rsid w:val="00E36F06"/>
    <w:rsid w:val="00E87CAB"/>
    <w:rsid w:val="00E97E09"/>
    <w:rsid w:val="00EB284A"/>
    <w:rsid w:val="00EE1F3C"/>
    <w:rsid w:val="00EE5FF3"/>
    <w:rsid w:val="00EF392A"/>
    <w:rsid w:val="00F038EA"/>
    <w:rsid w:val="00F10A52"/>
    <w:rsid w:val="00F20391"/>
    <w:rsid w:val="00F8186B"/>
    <w:rsid w:val="00FB4CAF"/>
    <w:rsid w:val="00FD08D0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F1D"/>
  <w15:docId w15:val="{6135AAC3-0F7E-42BA-854B-9728AB26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A5"/>
  </w:style>
  <w:style w:type="paragraph" w:styleId="Footer">
    <w:name w:val="footer"/>
    <w:basedOn w:val="Normal"/>
    <w:link w:val="Foot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A5"/>
  </w:style>
  <w:style w:type="table" w:styleId="TableGrid">
    <w:name w:val="Table Grid"/>
    <w:basedOn w:val="TableNormal"/>
    <w:rsid w:val="00F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6B"/>
    <w:rPr>
      <w:rFonts w:ascii="Tahoma" w:hAnsi="Tahoma" w:cs="Tahoma"/>
      <w:sz w:val="16"/>
      <w:szCs w:val="16"/>
    </w:rPr>
  </w:style>
  <w:style w:type="paragraph" w:styleId="FootnoteText">
    <w:name w:val="footnote text"/>
    <w:aliases w:val="a,stile 1,Footnote,Footnote1,Footnote2,Footnote3,Footnote4,Footnote5,Footnote6,Footnote7,Footnote8,Footnote9,Footnote10,Footnote11,Footnote21,Footnote31,Footnote41,Footnote51,Footnote61,Footnote71,Footnote81,Footnote91,Caratte,Char,Fußnote"/>
    <w:basedOn w:val="Normal"/>
    <w:link w:val="FootnoteTextChar"/>
    <w:uiPriority w:val="99"/>
    <w:unhideWhenUsed/>
    <w:qFormat/>
    <w:rsid w:val="00857B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a Char,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857BB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8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AZJMDCZ6QSYZ-1849078857-36371</_dlc_DocId>
    <_dlc_DocIdUrl xmlns="a494813a-d0d8-4dad-94cb-0d196f36ba15">
      <Url>https://ekoordinacije.vlada.hr/koordinacija-gospodarstvo/_layouts/15/DocIdRedir.aspx?ID=AZJMDCZ6QSYZ-1849078857-36371</Url>
      <Description>AZJMDCZ6QSYZ-1849078857-36371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2EAE-8C50-406F-97CC-F275B35B7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75512-732F-4FA1-9383-198ED5A928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D95E50-8542-4C31-969D-4A68A5B29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F40E8-08AE-490B-A24F-39A5C4121D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A35C56-ACF4-46D6-B2F9-719FEDE2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Špehar</dc:creator>
  <cp:lastModifiedBy>Larisa Petrić</cp:lastModifiedBy>
  <cp:revision>5</cp:revision>
  <cp:lastPrinted>2024-01-23T12:57:00Z</cp:lastPrinted>
  <dcterms:created xsi:type="dcterms:W3CDTF">2024-02-26T12:36:00Z</dcterms:created>
  <dcterms:modified xsi:type="dcterms:W3CDTF">2024-03-07T08:57:00Z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ed5bc814-1ced-4af1-a7f4-c88c8cfd842c</vt:lpwstr>
  </property>
</Properties>
</file>